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1E" w:rsidRPr="00944C5A" w:rsidRDefault="00944C5A">
      <w:pPr>
        <w:spacing w:after="0" w:line="259" w:lineRule="auto"/>
        <w:ind w:left="783"/>
        <w:jc w:val="left"/>
        <w:rPr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2782824</wp:posOffset>
            </wp:positionH>
            <wp:positionV relativeFrom="paragraph">
              <wp:posOffset>-92726</wp:posOffset>
            </wp:positionV>
            <wp:extent cx="1039368" cy="1289488"/>
            <wp:effectExtent l="0" t="0" r="0" b="0"/>
            <wp:wrapSquare wrapText="bothSides"/>
            <wp:docPr id="2415" name="Picture 2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" name="Picture 24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9368" cy="128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4C5A">
        <w:rPr>
          <w:sz w:val="22"/>
          <w:lang w:val="en-US"/>
        </w:rPr>
        <w:t>MINISTERUL EDUCATIEI,</w:t>
      </w:r>
    </w:p>
    <w:p w:rsidR="0066761E" w:rsidRPr="00944C5A" w:rsidRDefault="00944C5A">
      <w:pPr>
        <w:spacing w:after="196" w:line="259" w:lineRule="auto"/>
        <w:ind w:left="816"/>
        <w:jc w:val="left"/>
        <w:rPr>
          <w:lang w:val="en-US"/>
        </w:rPr>
      </w:pPr>
      <w:r w:rsidRPr="00944C5A">
        <w:rPr>
          <w:sz w:val="22"/>
          <w:lang w:val="en-US"/>
        </w:rPr>
        <w:t>CULTURII $1 CERCETARII</w:t>
      </w:r>
    </w:p>
    <w:p w:rsidR="0066761E" w:rsidRPr="00944C5A" w:rsidRDefault="00944C5A">
      <w:pPr>
        <w:spacing w:after="196" w:line="259" w:lineRule="auto"/>
        <w:ind w:left="917"/>
        <w:jc w:val="left"/>
        <w:rPr>
          <w:lang w:val="en-US"/>
        </w:rPr>
      </w:pPr>
      <w:r w:rsidRPr="00944C5A">
        <w:rPr>
          <w:sz w:val="22"/>
          <w:lang w:val="en-US"/>
        </w:rPr>
        <w:t>REPUBLICA MOLDOVA</w:t>
      </w:r>
    </w:p>
    <w:p w:rsidR="0066761E" w:rsidRPr="00944C5A" w:rsidRDefault="00944C5A">
      <w:pPr>
        <w:spacing w:after="0" w:line="259" w:lineRule="auto"/>
        <w:ind w:left="965"/>
        <w:jc w:val="left"/>
        <w:rPr>
          <w:lang w:val="en-US"/>
        </w:rPr>
      </w:pPr>
      <w:r w:rsidRPr="00944C5A">
        <w:rPr>
          <w:sz w:val="20"/>
          <w:lang w:val="en-US"/>
        </w:rPr>
        <w:t>Liceul Teoretic Ivan Vazov</w:t>
      </w:r>
    </w:p>
    <w:p w:rsidR="0066761E" w:rsidRPr="00944C5A" w:rsidRDefault="00944C5A">
      <w:pPr>
        <w:spacing w:after="0" w:line="259" w:lineRule="auto"/>
        <w:ind w:left="476"/>
        <w:jc w:val="left"/>
        <w:rPr>
          <w:lang w:val="en-US"/>
        </w:rPr>
      </w:pPr>
      <w:r w:rsidRPr="00944C5A">
        <w:rPr>
          <w:sz w:val="20"/>
          <w:lang w:val="en-US"/>
        </w:rPr>
        <w:t>Adresa MD — 7401 Republica Moldova</w:t>
      </w:r>
    </w:p>
    <w:p w:rsidR="0066761E" w:rsidRPr="00944C5A" w:rsidRDefault="00944C5A">
      <w:pPr>
        <w:spacing w:after="0" w:line="259" w:lineRule="auto"/>
        <w:ind w:left="768"/>
        <w:jc w:val="left"/>
        <w:rPr>
          <w:lang w:val="en-US"/>
        </w:rPr>
      </w:pPr>
      <w:r w:rsidRPr="00944C5A">
        <w:rPr>
          <w:sz w:val="20"/>
          <w:lang w:val="en-US"/>
        </w:rPr>
        <w:t xml:space="preserve">Raionul Taraclia orasul Taraclia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17" name="Picture 1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" name="Picture 16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61E" w:rsidRPr="00944C5A" w:rsidRDefault="00944C5A">
      <w:pPr>
        <w:tabs>
          <w:tab w:val="center" w:pos="1020"/>
          <w:tab w:val="center" w:pos="2057"/>
        </w:tabs>
        <w:spacing w:after="0" w:line="259" w:lineRule="auto"/>
        <w:ind w:left="0" w:firstLine="0"/>
        <w:jc w:val="left"/>
        <w:rPr>
          <w:lang w:val="en-US"/>
        </w:rPr>
      </w:pPr>
      <w:r w:rsidRPr="00944C5A">
        <w:rPr>
          <w:sz w:val="20"/>
          <w:lang w:val="en-US"/>
        </w:rPr>
        <w:tab/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19" name="Picture 1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" name="Picture 16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C5A">
        <w:rPr>
          <w:sz w:val="20"/>
          <w:lang w:val="en-US"/>
        </w:rPr>
        <w:tab/>
        <w:t xml:space="preserve">Str. Cotovscogo 2 </w:t>
      </w:r>
      <w:r>
        <w:rPr>
          <w:sz w:val="20"/>
        </w:rPr>
        <w:t>а</w:t>
      </w:r>
    </w:p>
    <w:p w:rsidR="0066761E" w:rsidRPr="00944C5A" w:rsidRDefault="00944C5A">
      <w:pPr>
        <w:spacing w:after="0" w:line="259" w:lineRule="auto"/>
        <w:ind w:left="965"/>
        <w:jc w:val="left"/>
        <w:rPr>
          <w:lang w:val="en-US"/>
        </w:rPr>
      </w:pPr>
      <w:r w:rsidRPr="00944C5A">
        <w:rPr>
          <w:sz w:val="20"/>
          <w:lang w:val="en-US"/>
        </w:rPr>
        <w:t>Telefon + 373 (294) 23723</w:t>
      </w:r>
    </w:p>
    <w:p w:rsidR="0066761E" w:rsidRPr="00944C5A" w:rsidRDefault="00944C5A">
      <w:pPr>
        <w:spacing w:after="782" w:line="259" w:lineRule="auto"/>
        <w:ind w:left="926" w:firstLine="0"/>
        <w:jc w:val="left"/>
        <w:rPr>
          <w:lang w:val="en-US"/>
        </w:rPr>
      </w:pPr>
      <w:r w:rsidRPr="00944C5A">
        <w:rPr>
          <w:sz w:val="20"/>
          <w:lang w:val="en-US"/>
        </w:rPr>
        <w:t xml:space="preserve">Email: </w:t>
      </w:r>
      <w:r w:rsidRPr="00944C5A">
        <w:rPr>
          <w:sz w:val="20"/>
          <w:u w:val="single" w:color="000000"/>
          <w:lang w:val="en-US"/>
        </w:rPr>
        <w:t>liceivaz</w:t>
      </w:r>
      <w:r w:rsidRPr="00944C5A">
        <w:rPr>
          <w:sz w:val="20"/>
          <w:lang w:val="en-US"/>
        </w:rPr>
        <w:t>@gm</w:t>
      </w:r>
      <w:r w:rsidRPr="00944C5A">
        <w:rPr>
          <w:sz w:val="20"/>
          <w:u w:val="single" w:color="000000"/>
          <w:lang w:val="en-US"/>
        </w:rPr>
        <w:t>ail.co</w:t>
      </w:r>
      <w:r w:rsidRPr="00944C5A">
        <w:rPr>
          <w:sz w:val="20"/>
          <w:lang w:val="en-US"/>
        </w:rPr>
        <w:t>m</w:t>
      </w:r>
    </w:p>
    <w:p w:rsidR="0066761E" w:rsidRPr="00944C5A" w:rsidRDefault="00944C5A">
      <w:pPr>
        <w:spacing w:after="0" w:line="259" w:lineRule="auto"/>
        <w:ind w:left="0" w:right="111" w:firstLine="0"/>
        <w:jc w:val="right"/>
        <w:rPr>
          <w:lang w:val="en-US"/>
        </w:rPr>
      </w:pPr>
      <w:r>
        <w:rPr>
          <w:sz w:val="26"/>
        </w:rPr>
        <w:t>Приказ</w:t>
      </w:r>
      <w:r w:rsidRPr="00944C5A">
        <w:rPr>
          <w:sz w:val="26"/>
          <w:lang w:val="en-US"/>
        </w:rPr>
        <w:t xml:space="preserve"> N2 </w:t>
      </w:r>
    </w:p>
    <w:p w:rsidR="0066761E" w:rsidRDefault="00944C5A">
      <w:pPr>
        <w:spacing w:after="220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22" name="Picture 1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" name="Picture 16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26.12. 2018 г.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21" name="Picture 1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" name="Picture 16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61E" w:rsidRDefault="00944C5A">
      <w:pPr>
        <w:ind w:left="10"/>
      </w:pPr>
      <w:r>
        <w:t>«о утверждении плана государственных закупок»</w:t>
      </w:r>
    </w:p>
    <w:p w:rsidR="0066761E" w:rsidRDefault="00944C5A">
      <w:pPr>
        <w:spacing w:after="0" w:line="259" w:lineRule="auto"/>
        <w:ind w:left="355" w:firstLine="0"/>
        <w:jc w:val="left"/>
      </w:pPr>
      <w:r>
        <w:rPr>
          <w:noProof/>
        </w:rPr>
        <w:lastRenderedPageBreak/>
        <w:drawing>
          <wp:inline distT="0" distB="0" distL="0" distR="0">
            <wp:extent cx="3048" cy="3049"/>
            <wp:effectExtent l="0" t="0" r="0" b="0"/>
            <wp:docPr id="1623" name="Picture 1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" name="Picture 16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61E" w:rsidRDefault="00944C5A">
      <w:pPr>
        <w:spacing w:after="196" w:line="259" w:lineRule="auto"/>
        <w:ind w:left="225" w:hanging="106"/>
        <w:jc w:val="left"/>
      </w:pPr>
      <w:r>
        <w:rPr>
          <w:sz w:val="22"/>
        </w:rPr>
        <w:t>МИНИСТЕРСТВО ОБРАЗОВАНИЯ, КУЛЬТУРЫ И ИССЛЕДОВАНИЙ</w:t>
      </w:r>
    </w:p>
    <w:p w:rsidR="0066761E" w:rsidRDefault="00944C5A">
      <w:pPr>
        <w:pStyle w:val="1"/>
        <w:spacing w:after="196"/>
        <w:ind w:left="10"/>
      </w:pPr>
      <w:r>
        <w:t>РЕСПУБЛИКА МОЛДОВА</w:t>
      </w:r>
    </w:p>
    <w:p w:rsidR="0066761E" w:rsidRDefault="00944C5A">
      <w:pPr>
        <w:spacing w:after="0" w:line="259" w:lineRule="auto"/>
        <w:ind w:left="29"/>
        <w:jc w:val="left"/>
      </w:pPr>
      <w:r>
        <w:rPr>
          <w:sz w:val="20"/>
        </w:rPr>
        <w:t xml:space="preserve">Теоретический лицей имени Ивана </w:t>
      </w:r>
      <w:proofErr w:type="spellStart"/>
      <w:r>
        <w:rPr>
          <w:sz w:val="20"/>
        </w:rPr>
        <w:t>Вазова</w:t>
      </w:r>
      <w:proofErr w:type="spellEnd"/>
    </w:p>
    <w:p w:rsidR="0066761E" w:rsidRDefault="00944C5A">
      <w:pPr>
        <w:spacing w:after="0" w:line="259" w:lineRule="auto"/>
        <w:ind w:left="92"/>
        <w:jc w:val="left"/>
      </w:pPr>
      <w:r>
        <w:rPr>
          <w:sz w:val="20"/>
        </w:rPr>
        <w:t>Адрес: МД — 7401, Республика Молдова</w:t>
      </w:r>
    </w:p>
    <w:p w:rsidR="0066761E" w:rsidRDefault="00944C5A">
      <w:pPr>
        <w:spacing w:after="0" w:line="259" w:lineRule="auto"/>
        <w:ind w:left="835" w:hanging="619"/>
        <w:jc w:val="left"/>
      </w:pPr>
      <w:proofErr w:type="spellStart"/>
      <w:r>
        <w:rPr>
          <w:sz w:val="20"/>
        </w:rPr>
        <w:t>Тараклийский</w:t>
      </w:r>
      <w:proofErr w:type="spellEnd"/>
      <w:r>
        <w:rPr>
          <w:sz w:val="20"/>
        </w:rPr>
        <w:t xml:space="preserve"> район, город Тараклия,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16" name="Picture 1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" name="Picture 16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20" name="Picture 1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" name="Picture 16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ул. Котовского 2а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18" name="Picture 1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" name="Picture 16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61E" w:rsidRDefault="00944C5A">
      <w:pPr>
        <w:spacing w:after="619" w:line="259" w:lineRule="auto"/>
        <w:ind w:left="677" w:right="154"/>
        <w:jc w:val="left"/>
      </w:pPr>
      <w:r>
        <w:rPr>
          <w:sz w:val="20"/>
        </w:rPr>
        <w:t xml:space="preserve">Телефон: + 373 (294) 23723 </w:t>
      </w:r>
      <w:proofErr w:type="spellStart"/>
      <w:r>
        <w:rPr>
          <w:sz w:val="20"/>
        </w:rPr>
        <w:t>Email</w:t>
      </w:r>
      <w:proofErr w:type="spellEnd"/>
      <w:r>
        <w:rPr>
          <w:sz w:val="20"/>
        </w:rPr>
        <w:t xml:space="preserve">: </w:t>
      </w:r>
      <w:r>
        <w:rPr>
          <w:noProof/>
        </w:rPr>
        <w:drawing>
          <wp:inline distT="0" distB="0" distL="0" distR="0">
            <wp:extent cx="1078992" cy="173761"/>
            <wp:effectExtent l="0" t="0" r="0" b="0"/>
            <wp:docPr id="2416" name="Picture 2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" name="Picture 24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61E" w:rsidRDefault="00944C5A">
      <w:pPr>
        <w:spacing w:after="16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505968</wp:posOffset>
            </wp:positionH>
            <wp:positionV relativeFrom="page">
              <wp:posOffset>3996498</wp:posOffset>
            </wp:positionV>
            <wp:extent cx="6096" cy="6097"/>
            <wp:effectExtent l="0" t="0" r="0" b="0"/>
            <wp:wrapSquare wrapText="bothSides"/>
            <wp:docPr id="1626" name="Picture 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6"/>
        </w:rPr>
        <w:t>Ci</w:t>
      </w:r>
      <w:proofErr w:type="spellEnd"/>
      <w:r>
        <w:rPr>
          <w:sz w:val="16"/>
        </w:rPr>
        <w:t>__,</w:t>
      </w:r>
    </w:p>
    <w:p w:rsidR="0066761E" w:rsidRDefault="00944C5A">
      <w:pPr>
        <w:spacing w:after="331" w:line="259" w:lineRule="auto"/>
        <w:ind w:left="332"/>
        <w:jc w:val="center"/>
      </w:pPr>
      <w:r>
        <w:t>г. Тараклия</w:t>
      </w:r>
    </w:p>
    <w:p w:rsidR="0066761E" w:rsidRDefault="0066761E">
      <w:pPr>
        <w:sectPr w:rsidR="0066761E">
          <w:pgSz w:w="11904" w:h="16836"/>
          <w:pgMar w:top="1440" w:right="336" w:bottom="1440" w:left="1531" w:header="720" w:footer="720" w:gutter="0"/>
          <w:cols w:num="2" w:space="720" w:equalWidth="0">
            <w:col w:w="5732" w:space="652"/>
            <w:col w:w="3653"/>
          </w:cols>
        </w:sectPr>
      </w:pPr>
    </w:p>
    <w:p w:rsidR="0066761E" w:rsidRDefault="00944C5A">
      <w:pPr>
        <w:spacing w:after="7"/>
        <w:ind w:left="0" w:firstLine="422"/>
      </w:pPr>
      <w:r>
        <w:lastRenderedPageBreak/>
        <w:t xml:space="preserve">Руководствуясь Законом о государственных закупках № 96-XVI от 13 апреля 2007 г., во исполнение Постановления Правительства РМ № 1404 от 10 декабря 2008 г. «об утверждении </w:t>
      </w:r>
      <w:r>
        <w:rPr>
          <w:noProof/>
        </w:rPr>
        <w:drawing>
          <wp:inline distT="0" distB="0" distL="0" distR="0">
            <wp:extent cx="27432" cy="18291"/>
            <wp:effectExtent l="0" t="0" r="0" b="0"/>
            <wp:docPr id="5117" name="Picture 5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" name="Picture 511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Положения о методах расчета оценочной стоимости договоров о государственных закупок </w:t>
      </w:r>
      <w:r>
        <w:t>и их планировании»</w:t>
      </w:r>
    </w:p>
    <w:p w:rsidR="0066761E" w:rsidRDefault="00944C5A">
      <w:pPr>
        <w:spacing w:after="331" w:line="259" w:lineRule="auto"/>
        <w:ind w:left="332" w:right="235"/>
        <w:jc w:val="center"/>
      </w:pPr>
      <w:r>
        <w:t>Приказываю:</w:t>
      </w:r>
    </w:p>
    <w:p w:rsidR="0066761E" w:rsidRDefault="00944C5A">
      <w:pPr>
        <w:spacing w:after="324"/>
        <w:ind w:left="705" w:hanging="326"/>
      </w:pPr>
      <w:r>
        <w:t xml:space="preserve">1, Утвердить план государственных закупок в теоретическом лицее имени Ивана </w:t>
      </w:r>
      <w:proofErr w:type="spellStart"/>
      <w:r>
        <w:t>Вазова</w:t>
      </w:r>
      <w:proofErr w:type="spellEnd"/>
      <w:r>
        <w:t xml:space="preserve"> города Тараклия с по IV квартал 2018 г.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27" name="Picture 1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" name="Picture 16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61E" w:rsidRDefault="00944C5A">
      <w:pPr>
        <w:numPr>
          <w:ilvl w:val="0"/>
          <w:numId w:val="1"/>
        </w:numPr>
        <w:spacing w:after="0"/>
        <w:ind w:hanging="581"/>
      </w:pPr>
      <w:r>
        <w:t>SC «</w:t>
      </w:r>
      <w:proofErr w:type="spellStart"/>
      <w:r>
        <w:t>Baguette</w:t>
      </w:r>
      <w:proofErr w:type="spellEnd"/>
      <w:r>
        <w:t>» SRL на сумму 2838,41 лей с 01.01.2018г. по 31.12.2018г.</w:t>
      </w:r>
    </w:p>
    <w:p w:rsidR="0066761E" w:rsidRDefault="00944C5A">
      <w:pPr>
        <w:spacing w:after="2" w:line="259" w:lineRule="auto"/>
        <w:ind w:left="8698" w:firstLine="0"/>
        <w:jc w:val="left"/>
      </w:pPr>
      <w:r>
        <w:rPr>
          <w:noProof/>
        </w:rPr>
        <w:drawing>
          <wp:inline distT="0" distB="0" distL="0" distR="0">
            <wp:extent cx="9144" cy="6097"/>
            <wp:effectExtent l="0" t="0" r="0" b="0"/>
            <wp:docPr id="1628" name="Picture 1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" name="Picture 16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61E" w:rsidRDefault="00944C5A">
      <w:pPr>
        <w:numPr>
          <w:ilvl w:val="0"/>
          <w:numId w:val="1"/>
        </w:numPr>
        <w:spacing w:after="0"/>
        <w:ind w:hanging="581"/>
      </w:pPr>
      <w:r>
        <w:t>ИП «</w:t>
      </w:r>
      <w:proofErr w:type="spellStart"/>
      <w:r>
        <w:t>Гинатулин</w:t>
      </w:r>
      <w:proofErr w:type="spellEnd"/>
      <w:r>
        <w:t>» на сумму 2265</w:t>
      </w:r>
      <w:r>
        <w:t>6.60 лей с 01.012018г. по 31.12,2018г.</w:t>
      </w:r>
    </w:p>
    <w:p w:rsidR="0066761E" w:rsidRDefault="00944C5A">
      <w:pPr>
        <w:spacing w:after="8" w:line="259" w:lineRule="auto"/>
        <w:ind w:left="8530" w:firstLine="0"/>
        <w:jc w:val="left"/>
      </w:pPr>
      <w:r>
        <w:rPr>
          <w:noProof/>
        </w:rPr>
        <w:drawing>
          <wp:inline distT="0" distB="0" distL="0" distR="0">
            <wp:extent cx="3047" cy="3049"/>
            <wp:effectExtent l="0" t="0" r="0" b="0"/>
            <wp:docPr id="1629" name="Picture 1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" name="Picture 162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61E" w:rsidRDefault="00944C5A">
      <w:pPr>
        <w:tabs>
          <w:tab w:val="center" w:pos="926"/>
          <w:tab w:val="center" w:pos="4949"/>
        </w:tabs>
        <w:ind w:left="0" w:firstLine="0"/>
        <w:jc w:val="left"/>
      </w:pPr>
      <w:r>
        <w:tab/>
      </w:r>
      <w:r>
        <w:t>З)</w:t>
      </w:r>
      <w:r>
        <w:tab/>
        <w:t>SRL «</w:t>
      </w:r>
      <w:proofErr w:type="spellStart"/>
      <w:r>
        <w:t>Serviabil</w:t>
      </w:r>
      <w:proofErr w:type="spellEnd"/>
      <w:r>
        <w:t>» на сумму 22183,00 лей с 01.01.2018г. по 31.12.2018г.</w:t>
      </w:r>
    </w:p>
    <w:p w:rsidR="0066761E" w:rsidRDefault="00944C5A">
      <w:pPr>
        <w:tabs>
          <w:tab w:val="center" w:pos="907"/>
          <w:tab w:val="center" w:pos="5261"/>
        </w:tabs>
        <w:spacing w:after="57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630" name="Picture 1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" name="Picture 16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4)</w:t>
      </w:r>
      <w:r>
        <w:tab/>
        <w:t>SRL «</w:t>
      </w:r>
      <w:proofErr w:type="spellStart"/>
      <w:r>
        <w:t>Slavena</w:t>
      </w:r>
      <w:proofErr w:type="spellEnd"/>
      <w:r>
        <w:t>-LUX» на сумму 134838,88 лей с 01.01.2018г. по 31.12,2018г.</w:t>
      </w:r>
      <w:r>
        <w:rPr>
          <w:noProof/>
        </w:rPr>
        <w:drawing>
          <wp:inline distT="0" distB="0" distL="0" distR="0">
            <wp:extent cx="15240" cy="15242"/>
            <wp:effectExtent l="0" t="0" r="0" b="0"/>
            <wp:docPr id="5119" name="Picture 5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" name="Picture 51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61E" w:rsidRDefault="00944C5A">
      <w:pPr>
        <w:numPr>
          <w:ilvl w:val="0"/>
          <w:numId w:val="2"/>
        </w:numPr>
        <w:spacing w:after="50"/>
        <w:ind w:hanging="586"/>
      </w:pPr>
      <w:r>
        <w:t>SA «</w:t>
      </w:r>
      <w:proofErr w:type="spellStart"/>
      <w:r>
        <w:t>IUGinterTRANS</w:t>
      </w:r>
      <w:proofErr w:type="spellEnd"/>
      <w:r>
        <w:t>» на сумму 15294.83 лей с 01 ,01.2018г. по 31.12.2018г.</w:t>
      </w:r>
    </w:p>
    <w:p w:rsidR="0066761E" w:rsidRDefault="00944C5A">
      <w:pPr>
        <w:numPr>
          <w:ilvl w:val="0"/>
          <w:numId w:val="2"/>
        </w:numPr>
        <w:spacing w:after="56"/>
        <w:ind w:hanging="586"/>
      </w:pPr>
      <w:r>
        <w:t>«Ара-</w:t>
      </w:r>
      <w:proofErr w:type="spellStart"/>
      <w:r>
        <w:t>СапаЬ</w:t>
      </w:r>
      <w:proofErr w:type="spellEnd"/>
      <w:r>
        <w:t>&gt; на сумму 403338.00 лей с 01.01.2018г. по 31.12.2018г.</w:t>
      </w:r>
      <w:r>
        <w:rPr>
          <w:noProof/>
        </w:rPr>
        <w:drawing>
          <wp:inline distT="0" distB="0" distL="0" distR="0">
            <wp:extent cx="51816" cy="64017"/>
            <wp:effectExtent l="0" t="0" r="0" b="0"/>
            <wp:docPr id="5121" name="Picture 5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" name="Picture 512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6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61E" w:rsidRDefault="00944C5A">
      <w:pPr>
        <w:numPr>
          <w:ilvl w:val="0"/>
          <w:numId w:val="2"/>
        </w:numPr>
        <w:ind w:hanging="586"/>
      </w:pPr>
      <w:r>
        <w:t>«</w:t>
      </w:r>
      <w:proofErr w:type="spellStart"/>
      <w:r>
        <w:t>Servicii</w:t>
      </w:r>
      <w:proofErr w:type="spellEnd"/>
      <w:r>
        <w:t xml:space="preserve"> Раи» на сумму 8300,00 лей с 01 ,012018г. по </w:t>
      </w:r>
      <w:proofErr w:type="gramStart"/>
      <w:r>
        <w:t>31 ,</w:t>
      </w:r>
      <w:proofErr w:type="gramEnd"/>
      <w:r>
        <w:t xml:space="preserve"> 12.2018г.</w:t>
      </w:r>
    </w:p>
    <w:p w:rsidR="0066761E" w:rsidRDefault="00944C5A">
      <w:pPr>
        <w:numPr>
          <w:ilvl w:val="0"/>
          <w:numId w:val="2"/>
        </w:numPr>
        <w:ind w:hanging="586"/>
      </w:pPr>
      <w:r>
        <w:t>GNF «</w:t>
      </w:r>
      <w:proofErr w:type="spellStart"/>
      <w:r>
        <w:t>Furnizare</w:t>
      </w:r>
      <w:proofErr w:type="spellEnd"/>
      <w:r>
        <w:t xml:space="preserve"> </w:t>
      </w:r>
      <w:proofErr w:type="spellStart"/>
      <w:r>
        <w:t>Energie</w:t>
      </w:r>
      <w:proofErr w:type="spellEnd"/>
      <w:r>
        <w:t>» на сумму 77550.00 лей с 01.012018г. по 31.12.2018г.</w:t>
      </w:r>
    </w:p>
    <w:p w:rsidR="0066761E" w:rsidRDefault="00944C5A">
      <w:pPr>
        <w:numPr>
          <w:ilvl w:val="0"/>
          <w:numId w:val="2"/>
        </w:numPr>
        <w:ind w:hanging="586"/>
      </w:pPr>
      <w:r>
        <w:t>SRL «</w:t>
      </w:r>
      <w:proofErr w:type="spellStart"/>
      <w:r>
        <w:t>Tanov</w:t>
      </w:r>
      <w:proofErr w:type="spellEnd"/>
      <w:r>
        <w:t>» на сумму 29000,00 лей с 01.012018г. по 31.12.2018г.</w:t>
      </w:r>
    </w:p>
    <w:p w:rsidR="0066761E" w:rsidRDefault="00944C5A">
      <w:pPr>
        <w:numPr>
          <w:ilvl w:val="0"/>
          <w:numId w:val="2"/>
        </w:numPr>
        <w:ind w:hanging="586"/>
      </w:pPr>
      <w:r>
        <w:t>SA «</w:t>
      </w:r>
      <w:proofErr w:type="spellStart"/>
      <w:r>
        <w:t>Moldtelecom</w:t>
      </w:r>
      <w:proofErr w:type="spellEnd"/>
      <w:r>
        <w:t>» на сумму 6800.00 лей с 01.012018г. по 31,122018г.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635" name="Picture 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" name="Picture 16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61E" w:rsidRDefault="00944C5A">
      <w:pPr>
        <w:numPr>
          <w:ilvl w:val="0"/>
          <w:numId w:val="2"/>
        </w:numPr>
        <w:ind w:hanging="586"/>
      </w:pPr>
      <w:r>
        <w:t>SRL «</w:t>
      </w:r>
      <w:proofErr w:type="spellStart"/>
      <w:r>
        <w:t>Fabrica</w:t>
      </w:r>
      <w:proofErr w:type="spellEnd"/>
      <w:r>
        <w:t xml:space="preserve"> 010i Рак» на сумму 46355,50 лей с 0</w:t>
      </w:r>
      <w:r>
        <w:t>1.012018г. по 31.12.2018г. 12) SRL «</w:t>
      </w:r>
      <w:proofErr w:type="spellStart"/>
      <w:r>
        <w:t>Lovis</w:t>
      </w:r>
      <w:proofErr w:type="spellEnd"/>
      <w:r>
        <w:t xml:space="preserve"> </w:t>
      </w:r>
      <w:proofErr w:type="spellStart"/>
      <w:r>
        <w:t>Angro</w:t>
      </w:r>
      <w:proofErr w:type="spellEnd"/>
      <w:r>
        <w:t>» на сумму 23121.56 лей с 01.012018г. по 31.12.2018г.</w:t>
      </w:r>
    </w:p>
    <w:p w:rsidR="0066761E" w:rsidRDefault="00944C5A">
      <w:pPr>
        <w:spacing w:after="352" w:line="259" w:lineRule="auto"/>
        <w:ind w:left="8851" w:firstLine="0"/>
        <w:jc w:val="left"/>
      </w:pPr>
      <w:r>
        <w:rPr>
          <w:noProof/>
        </w:rPr>
        <w:drawing>
          <wp:inline distT="0" distB="0" distL="0" distR="0">
            <wp:extent cx="9144" cy="24388"/>
            <wp:effectExtent l="0" t="0" r="0" b="0"/>
            <wp:docPr id="5123" name="Picture 5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512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61E" w:rsidRDefault="00944C5A">
      <w:pPr>
        <w:spacing w:after="324"/>
        <w:ind w:left="341"/>
      </w:pPr>
      <w:r>
        <w:t>2. Ответственность за исполнение данного приказа оставляю за собой.</w:t>
      </w:r>
      <w:r>
        <w:rPr>
          <w:noProof/>
        </w:rPr>
        <w:drawing>
          <wp:inline distT="0" distB="0" distL="0" distR="0">
            <wp:extent cx="27432" cy="82307"/>
            <wp:effectExtent l="0" t="0" r="0" b="0"/>
            <wp:docPr id="5125" name="Picture 5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12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8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61E" w:rsidRDefault="00944C5A">
      <w:pPr>
        <w:spacing w:after="331" w:line="259" w:lineRule="auto"/>
        <w:ind w:left="332" w:right="283"/>
        <w:jc w:val="center"/>
      </w:pPr>
      <w:proofErr w:type="spellStart"/>
      <w:r>
        <w:lastRenderedPageBreak/>
        <w:t>И.о</w:t>
      </w:r>
      <w:proofErr w:type="spellEnd"/>
      <w:r>
        <w:t xml:space="preserve">. </w:t>
      </w:r>
      <w:proofErr w:type="spellStart"/>
      <w:r>
        <w:t>дирек</w:t>
      </w:r>
      <w:proofErr w:type="spellEnd"/>
      <w:r>
        <w:rPr>
          <w:noProof/>
        </w:rPr>
        <w:drawing>
          <wp:inline distT="0" distB="0" distL="0" distR="0">
            <wp:extent cx="1648968" cy="1460201"/>
            <wp:effectExtent l="0" t="0" r="0" b="0"/>
            <wp:docPr id="5127" name="Picture 5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" name="Picture 512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146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Л.Пеева</w:t>
      </w:r>
      <w:proofErr w:type="spellEnd"/>
    </w:p>
    <w:sectPr w:rsidR="0066761E">
      <w:type w:val="continuous"/>
      <w:pgSz w:w="11904" w:h="16836"/>
      <w:pgMar w:top="1440" w:right="706" w:bottom="2184" w:left="15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15F2"/>
    <w:multiLevelType w:val="hybridMultilevel"/>
    <w:tmpl w:val="3676C39E"/>
    <w:lvl w:ilvl="0" w:tplc="2102A202">
      <w:start w:val="1"/>
      <w:numFmt w:val="decimal"/>
      <w:lvlText w:val="%1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CFC0A">
      <w:start w:val="1"/>
      <w:numFmt w:val="lowerLetter"/>
      <w:lvlText w:val="%2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CBCF4">
      <w:start w:val="1"/>
      <w:numFmt w:val="lowerRoman"/>
      <w:lvlText w:val="%3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E0082">
      <w:start w:val="1"/>
      <w:numFmt w:val="decimal"/>
      <w:lvlText w:val="%4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AAFAE">
      <w:start w:val="1"/>
      <w:numFmt w:val="lowerLetter"/>
      <w:lvlText w:val="%5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6DACA">
      <w:start w:val="1"/>
      <w:numFmt w:val="lowerRoman"/>
      <w:lvlText w:val="%6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BA340C">
      <w:start w:val="1"/>
      <w:numFmt w:val="decimal"/>
      <w:lvlText w:val="%7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C8AE06">
      <w:start w:val="1"/>
      <w:numFmt w:val="lowerLetter"/>
      <w:lvlText w:val="%8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0DCD6">
      <w:start w:val="1"/>
      <w:numFmt w:val="lowerRoman"/>
      <w:lvlText w:val="%9"/>
      <w:lvlJc w:val="left"/>
      <w:pPr>
        <w:ind w:left="6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275B20"/>
    <w:multiLevelType w:val="hybridMultilevel"/>
    <w:tmpl w:val="3026AABE"/>
    <w:lvl w:ilvl="0" w:tplc="BE929B20">
      <w:start w:val="5"/>
      <w:numFmt w:val="decimal"/>
      <w:lvlText w:val="%1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A7A1E">
      <w:start w:val="1"/>
      <w:numFmt w:val="lowerLetter"/>
      <w:lvlText w:val="%2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5425FA">
      <w:start w:val="1"/>
      <w:numFmt w:val="lowerRoman"/>
      <w:lvlText w:val="%3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45F9E">
      <w:start w:val="1"/>
      <w:numFmt w:val="decimal"/>
      <w:lvlText w:val="%4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E3D9A">
      <w:start w:val="1"/>
      <w:numFmt w:val="lowerLetter"/>
      <w:lvlText w:val="%5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24C60">
      <w:start w:val="1"/>
      <w:numFmt w:val="lowerRoman"/>
      <w:lvlText w:val="%6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CD63A">
      <w:start w:val="1"/>
      <w:numFmt w:val="decimal"/>
      <w:lvlText w:val="%7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C54B2">
      <w:start w:val="1"/>
      <w:numFmt w:val="lowerLetter"/>
      <w:lvlText w:val="%8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A4118">
      <w:start w:val="1"/>
      <w:numFmt w:val="lowerRoman"/>
      <w:lvlText w:val="%9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1E"/>
    <w:rsid w:val="0066761E"/>
    <w:rsid w:val="0094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467A0-4FA8-41A8-AB90-ABE843B8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" w:line="265" w:lineRule="auto"/>
      <w:ind w:left="3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73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lib</cp:lastModifiedBy>
  <cp:revision>2</cp:revision>
  <dcterms:created xsi:type="dcterms:W3CDTF">2019-04-05T11:56:00Z</dcterms:created>
  <dcterms:modified xsi:type="dcterms:W3CDTF">2019-04-05T11:56:00Z</dcterms:modified>
</cp:coreProperties>
</file>